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D8" w:rsidRDefault="003622EE" w:rsidP="00BE39D8">
      <w:pPr>
        <w:pStyle w:val="a3"/>
        <w:jc w:val="center"/>
      </w:pPr>
      <w:r>
        <w:rPr>
          <w:rStyle w:val="a4"/>
          <w:u w:val="single"/>
        </w:rPr>
        <w:t xml:space="preserve">Администрация </w:t>
      </w:r>
      <w:proofErr w:type="gramStart"/>
      <w:r>
        <w:rPr>
          <w:rStyle w:val="a4"/>
          <w:u w:val="single"/>
        </w:rPr>
        <w:t>Куйбышевского</w:t>
      </w:r>
      <w:proofErr w:type="gramEnd"/>
      <w:r>
        <w:rPr>
          <w:rStyle w:val="a4"/>
          <w:u w:val="single"/>
        </w:rPr>
        <w:t xml:space="preserve"> района</w:t>
      </w:r>
      <w:r w:rsidR="00BE39D8">
        <w:rPr>
          <w:rStyle w:val="a4"/>
          <w:u w:val="single"/>
        </w:rPr>
        <w:t> информирует!</w:t>
      </w:r>
    </w:p>
    <w:p w:rsidR="00BE39D8" w:rsidRDefault="00BE39D8" w:rsidP="00BE39D8">
      <w:pPr>
        <w:pStyle w:val="a3"/>
        <w:jc w:val="center"/>
      </w:pPr>
      <w:r>
        <w:rPr>
          <w:rStyle w:val="a4"/>
        </w:rPr>
        <w:t>Утверждены Правила содержания мелиоративных защитных лесных насаждений и особенностей проведения мероприятий по их сохранению</w:t>
      </w:r>
    </w:p>
    <w:p w:rsidR="00BE39D8" w:rsidRDefault="00BE39D8" w:rsidP="00BE39D8">
      <w:pPr>
        <w:pStyle w:val="a3"/>
        <w:jc w:val="center"/>
      </w:pPr>
      <w:r>
        <w:rPr>
          <w:rStyle w:val="a4"/>
        </w:rPr>
        <w:t> </w:t>
      </w:r>
    </w:p>
    <w:p w:rsidR="00BE39D8" w:rsidRDefault="00BE39D8" w:rsidP="00BE39D8">
      <w:pPr>
        <w:pStyle w:val="a3"/>
        <w:jc w:val="both"/>
      </w:pPr>
      <w:r>
        <w:t>       В холодное время года, часто встречающимся нарушением земельного законодательства является повреждение мелиоративной системы, а равно защитного лесного насаждения (лесополосы), ответственность за которое предусмотрена частью 2 статьи 10.10 КРФ об АП.</w:t>
      </w:r>
    </w:p>
    <w:p w:rsidR="00BE39D8" w:rsidRDefault="00BE39D8" w:rsidP="00BE39D8">
      <w:pPr>
        <w:pStyle w:val="a3"/>
        <w:jc w:val="both"/>
      </w:pPr>
      <w:r>
        <w:t>       Для предотвращения нарушений земельного законодательства информируе</w:t>
      </w:r>
      <w:r w:rsidR="003622EE">
        <w:t>м</w:t>
      </w:r>
      <w:r>
        <w:t xml:space="preserve"> о том, что вступил в силу </w:t>
      </w:r>
      <w:hyperlink r:id="rId4" w:history="1">
        <w:r>
          <w:rPr>
            <w:rStyle w:val="a5"/>
          </w:rPr>
          <w:t>приказ Министерства сельского хозяйства РФ от 30.06.2020 г. № 367 «Об утверждении Правил содержания мелиоративных защитных лесных насаждений и особенностей проведения мероприятий по их сохранению»</w:t>
        </w:r>
      </w:hyperlink>
      <w:r>
        <w:t>.</w:t>
      </w:r>
    </w:p>
    <w:p w:rsidR="00BE39D8" w:rsidRDefault="00BE39D8" w:rsidP="00BE39D8">
      <w:pPr>
        <w:pStyle w:val="a3"/>
        <w:jc w:val="both"/>
      </w:pPr>
      <w:r>
        <w:t>       Данный приказ Министерства сельского хозяйства РФ от 30.06.2020 г. № 367 отнесен к числу обязательных требований для всех правообладателей земельных участков, причем обязательные требования содержат пункты 3, 4, 6, 11, 13, 14.</w:t>
      </w:r>
    </w:p>
    <w:p w:rsidR="00BE39D8" w:rsidRDefault="00BE39D8" w:rsidP="00BE39D8">
      <w:pPr>
        <w:pStyle w:val="a3"/>
        <w:jc w:val="both"/>
      </w:pPr>
      <w:r>
        <w:t>       Правила содержания мелиоративных защитных лесных насаждений и особенности проведения мероприятий по их сохранению предусматривают важные моменты.</w:t>
      </w:r>
    </w:p>
    <w:p w:rsidR="00BE39D8" w:rsidRDefault="00BE39D8" w:rsidP="00BE39D8">
      <w:pPr>
        <w:pStyle w:val="a3"/>
        <w:jc w:val="both"/>
      </w:pPr>
      <w:r>
        <w:t>       Обязанность по содержанию насаждений в надлежащем состоянии, обеспечивающем выполнение ими своих полезных функций, и по проведению мероприятий по сохранению насаждений, в том числе по охране, защите и воспроизводству насаждений, возложена на правообладателей земельных участков, на которых расположены насаждения.</w:t>
      </w:r>
    </w:p>
    <w:p w:rsidR="00BE39D8" w:rsidRDefault="00BE39D8" w:rsidP="00BE39D8">
      <w:pPr>
        <w:pStyle w:val="a3"/>
        <w:jc w:val="both"/>
      </w:pPr>
      <w:r>
        <w:t>В целях содержания насаждений в надлежащем состоянии проводятся следующие мероприятия:</w:t>
      </w:r>
    </w:p>
    <w:p w:rsidR="00BE39D8" w:rsidRDefault="00BE39D8" w:rsidP="00BE39D8">
      <w:pPr>
        <w:pStyle w:val="a3"/>
        <w:jc w:val="both"/>
      </w:pPr>
      <w:r>
        <w:t>а) обследование насаждений;</w:t>
      </w:r>
    </w:p>
    <w:p w:rsidR="00BE39D8" w:rsidRDefault="00BE39D8" w:rsidP="00BE39D8">
      <w:pPr>
        <w:pStyle w:val="a3"/>
        <w:jc w:val="both"/>
      </w:pPr>
      <w:r>
        <w:t>б) воспроизводство насаждений;</w:t>
      </w:r>
    </w:p>
    <w:p w:rsidR="00BE39D8" w:rsidRDefault="00BE39D8" w:rsidP="00BE39D8">
      <w:pPr>
        <w:pStyle w:val="a3"/>
        <w:jc w:val="both"/>
      </w:pPr>
      <w:r>
        <w:t>в) уход за насаждениями.</w:t>
      </w:r>
    </w:p>
    <w:p w:rsidR="00BE39D8" w:rsidRDefault="00BE39D8" w:rsidP="00BE39D8">
      <w:pPr>
        <w:pStyle w:val="a3"/>
        <w:jc w:val="both"/>
      </w:pPr>
      <w:r>
        <w:t>       Проведение мероприятий по сохранению насаждений осуществляется в целях повышения продуктивности насаждений и сохранения их полезных функций. Основными мероприятиями по сохранению насаждений являются их охрана от пожаров, загрязнений (в том числе радиоактивного и нефтяного) и иного негативного воздействия, а также их защита от вредных организмов.</w:t>
      </w:r>
    </w:p>
    <w:p w:rsidR="00BE39D8" w:rsidRDefault="00BE39D8" w:rsidP="00BE39D8">
      <w:pPr>
        <w:pStyle w:val="a3"/>
        <w:jc w:val="both"/>
      </w:pPr>
      <w:r>
        <w:t> </w:t>
      </w:r>
    </w:p>
    <w:p w:rsidR="0081016F" w:rsidRDefault="0081016F"/>
    <w:sectPr w:rsidR="0081016F" w:rsidSect="00810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9D8"/>
    <w:rsid w:val="00025E89"/>
    <w:rsid w:val="000F554E"/>
    <w:rsid w:val="003622EE"/>
    <w:rsid w:val="00602A9A"/>
    <w:rsid w:val="00800593"/>
    <w:rsid w:val="0081016F"/>
    <w:rsid w:val="00823961"/>
    <w:rsid w:val="00BE39D8"/>
    <w:rsid w:val="00D76483"/>
    <w:rsid w:val="00DE2010"/>
    <w:rsid w:val="00E70B59"/>
    <w:rsid w:val="00F52A2E"/>
    <w:rsid w:val="00FF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9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39D8"/>
    <w:rPr>
      <w:b/>
      <w:bCs/>
    </w:rPr>
  </w:style>
  <w:style w:type="character" w:styleId="a5">
    <w:name w:val="Hyperlink"/>
    <w:basedOn w:val="a0"/>
    <w:uiPriority w:val="99"/>
    <w:semiHidden/>
    <w:unhideWhenUsed/>
    <w:rsid w:val="00BE39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8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blication.pravo.gov.ru/Document/View/000120200915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1743</Characters>
  <Application>Microsoft Office Word</Application>
  <DocSecurity>0</DocSecurity>
  <Lines>14</Lines>
  <Paragraphs>4</Paragraphs>
  <ScaleCrop>false</ScaleCrop>
  <Company>Home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2021-04-21T09:39:00Z</dcterms:created>
  <dcterms:modified xsi:type="dcterms:W3CDTF">2021-04-22T14:33:00Z</dcterms:modified>
</cp:coreProperties>
</file>